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50" w:rsidRPr="006C7150" w:rsidRDefault="006C7150" w:rsidP="0054375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spellStart"/>
      <w:r w:rsidRPr="006C7150">
        <w:rPr>
          <w:rFonts w:asciiTheme="minorHAnsi" w:hAnsiTheme="minorHAnsi" w:cstheme="minorHAnsi"/>
          <w:b/>
          <w:bCs/>
          <w:sz w:val="32"/>
          <w:szCs w:val="24"/>
        </w:rPr>
        <w:t>Léder</w:t>
      </w:r>
      <w:proofErr w:type="spellEnd"/>
      <w:r w:rsidRPr="006C7150">
        <w:rPr>
          <w:rFonts w:asciiTheme="minorHAnsi" w:hAnsiTheme="minorHAnsi" w:cstheme="minorHAnsi"/>
          <w:b/>
          <w:bCs/>
          <w:sz w:val="32"/>
          <w:szCs w:val="24"/>
        </w:rPr>
        <w:t xml:space="preserve"> László</w:t>
      </w:r>
      <w:r w:rsidRPr="006C7150">
        <w:rPr>
          <w:rFonts w:asciiTheme="minorHAnsi" w:hAnsiTheme="minorHAnsi" w:cstheme="minorHAnsi"/>
          <w:sz w:val="32"/>
          <w:szCs w:val="24"/>
        </w:rPr>
        <w:t xml:space="preserve"> </w:t>
      </w:r>
    </w:p>
    <w:p w:rsidR="006C7150" w:rsidRPr="006C7150" w:rsidRDefault="006C7150" w:rsidP="0054375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C7150">
        <w:rPr>
          <w:rFonts w:asciiTheme="minorHAnsi" w:hAnsiTheme="minorHAnsi" w:cstheme="minorHAnsi"/>
          <w:sz w:val="24"/>
          <w:szCs w:val="24"/>
        </w:rPr>
        <w:t>(1952-2023)</w:t>
      </w:r>
    </w:p>
    <w:p w:rsidR="006C7150" w:rsidRDefault="006C7150" w:rsidP="0054375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150">
        <w:rPr>
          <w:rFonts w:asciiTheme="minorHAnsi" w:hAnsiTheme="minorHAnsi" w:cstheme="minorHAnsi"/>
          <w:b/>
          <w:sz w:val="24"/>
          <w:szCs w:val="24"/>
        </w:rPr>
        <w:t>Nekrológ</w:t>
      </w:r>
    </w:p>
    <w:p w:rsidR="006C7150" w:rsidRPr="006C7150" w:rsidRDefault="006C7150" w:rsidP="006C715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C7150" w:rsidRPr="006C7150" w:rsidRDefault="006C7150" w:rsidP="006C7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7150">
        <w:rPr>
          <w:rFonts w:asciiTheme="minorHAnsi" w:hAnsiTheme="minorHAnsi" w:cstheme="minorHAnsi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7620</wp:posOffset>
            </wp:positionV>
            <wp:extent cx="1706880" cy="1798320"/>
            <wp:effectExtent l="0" t="0" r="7620" b="0"/>
            <wp:wrapSquare wrapText="bothSides"/>
            <wp:docPr id="1" name="Kép 1" descr="T:\MNE-titkar\MNE 2014\MNE könyv - kész dokumentumok\4Életrajzok - 2014\Arcképfotók\Léder_Lász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NE-titkar\MNE 2014\MNE könyv - kész dokumentumok\4Életrajzok - 2014\Arcképfotók\Léder_Lászl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150">
        <w:rPr>
          <w:rFonts w:asciiTheme="minorHAnsi" w:hAnsiTheme="minorHAnsi" w:cstheme="minorHAnsi"/>
          <w:sz w:val="24"/>
          <w:szCs w:val="24"/>
        </w:rPr>
        <w:t xml:space="preserve">1975-ben végzett a Keszthelyi Agrártudományi Egyetemen okleveles agrármérnökként. Diplomadolgozatát „A szem nagyságának és súlyának hatása a búza csirázására és a kezdeti növekedésére” címmel írta. Mezőgazdasági genetikus szakmérnökké a Gödöllői Agrártudományi Egyetemen avatták 1981-ben. Szakdolgozatát „A Fertődi M. vöröshere fajta és részpopulációinak vizsgálata” címmel </w:t>
      </w:r>
      <w:r w:rsidR="00552485">
        <w:rPr>
          <w:rFonts w:asciiTheme="minorHAnsi" w:hAnsiTheme="minorHAnsi" w:cstheme="minorHAnsi"/>
          <w:sz w:val="24"/>
          <w:szCs w:val="24"/>
        </w:rPr>
        <w:t>készítette el.</w:t>
      </w:r>
      <w:r w:rsidRPr="006C71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7150" w:rsidRPr="006C7150" w:rsidRDefault="006C7150" w:rsidP="0055248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C7150">
        <w:rPr>
          <w:rFonts w:asciiTheme="minorHAnsi" w:hAnsiTheme="minorHAnsi" w:cstheme="minorHAnsi"/>
          <w:sz w:val="24"/>
          <w:szCs w:val="24"/>
        </w:rPr>
        <w:t xml:space="preserve">1975 nyarán kezdett dolgozni első és egyetlen munkahelyén, a Gabonatermesztési Kutató Intézet Táplánszentkereszti Kutató Állomásán, a Dr. Beke Ferenc által vezetett búza, repce, vöröshere, köles témacsoportban. </w:t>
      </w:r>
      <w:r w:rsidR="00552485">
        <w:rPr>
          <w:rFonts w:asciiTheme="minorHAnsi" w:hAnsiTheme="minorHAnsi" w:cstheme="minorHAnsi"/>
          <w:sz w:val="24"/>
          <w:szCs w:val="24"/>
        </w:rPr>
        <w:t xml:space="preserve">Ő még az a régi vágású kollégánk volt, aki az egy munkahelyen végzett elmélyült munka híve volt. </w:t>
      </w:r>
    </w:p>
    <w:p w:rsidR="006C7150" w:rsidRPr="006C7150" w:rsidRDefault="00552485" w:rsidP="00543753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C7150" w:rsidRPr="006C7150">
        <w:rPr>
          <w:rFonts w:asciiTheme="minorHAnsi" w:hAnsiTheme="minorHAnsi" w:cstheme="minorHAnsi"/>
          <w:sz w:val="24"/>
          <w:szCs w:val="24"/>
        </w:rPr>
        <w:t xml:space="preserve">lső jelentősebb </w:t>
      </w:r>
      <w:r>
        <w:rPr>
          <w:rFonts w:asciiTheme="minorHAnsi" w:hAnsiTheme="minorHAnsi" w:cstheme="minorHAnsi"/>
          <w:sz w:val="24"/>
          <w:szCs w:val="24"/>
        </w:rPr>
        <w:t xml:space="preserve">nemesítési </w:t>
      </w:r>
      <w:r w:rsidR="006C7150" w:rsidRPr="006C7150">
        <w:rPr>
          <w:rFonts w:asciiTheme="minorHAnsi" w:hAnsiTheme="minorHAnsi" w:cstheme="minorHAnsi"/>
          <w:sz w:val="24"/>
          <w:szCs w:val="24"/>
        </w:rPr>
        <w:t>eredményei a GK Tetra (1983) és a GK Junior (1984) vöröshere fajták elismerésével jelentkeztek, melyek társnemesítője</w:t>
      </w:r>
      <w:r>
        <w:rPr>
          <w:rFonts w:asciiTheme="minorHAnsi" w:hAnsiTheme="minorHAnsi" w:cstheme="minorHAnsi"/>
          <w:sz w:val="24"/>
          <w:szCs w:val="24"/>
        </w:rPr>
        <w:t xml:space="preserve"> volt</w:t>
      </w:r>
      <w:r w:rsidR="006C7150" w:rsidRPr="006C7150">
        <w:rPr>
          <w:rFonts w:asciiTheme="minorHAnsi" w:hAnsiTheme="minorHAnsi" w:cstheme="minorHAnsi"/>
          <w:sz w:val="24"/>
          <w:szCs w:val="24"/>
        </w:rPr>
        <w:t>. A f</w:t>
      </w:r>
      <w:r w:rsidR="00543753">
        <w:rPr>
          <w:rFonts w:asciiTheme="minorHAnsi" w:hAnsiTheme="minorHAnsi" w:cstheme="minorHAnsi"/>
          <w:sz w:val="24"/>
          <w:szCs w:val="24"/>
        </w:rPr>
        <w:t>ajtafenntartás során folytatta mestere</w:t>
      </w:r>
      <w:r w:rsidR="006C7150" w:rsidRPr="006C7150">
        <w:rPr>
          <w:rFonts w:asciiTheme="minorHAnsi" w:hAnsiTheme="minorHAnsi" w:cstheme="minorHAnsi"/>
          <w:sz w:val="24"/>
          <w:szCs w:val="24"/>
        </w:rPr>
        <w:t xml:space="preserve"> Dr. Beke Ferenc által megkezdett munkát, </w:t>
      </w:r>
      <w:r w:rsidR="00543753">
        <w:rPr>
          <w:rFonts w:asciiTheme="minorHAnsi" w:hAnsiTheme="minorHAnsi" w:cstheme="minorHAnsi"/>
          <w:sz w:val="24"/>
          <w:szCs w:val="24"/>
        </w:rPr>
        <w:t>a</w:t>
      </w:r>
      <w:r w:rsidR="006C7150" w:rsidRPr="006C7150">
        <w:rPr>
          <w:rFonts w:asciiTheme="minorHAnsi" w:hAnsiTheme="minorHAnsi" w:cstheme="minorHAnsi"/>
          <w:sz w:val="24"/>
          <w:szCs w:val="24"/>
        </w:rPr>
        <w:t xml:space="preserve">mely a kedvező tulajdonságok megőrzése mellett a </w:t>
      </w:r>
      <w:proofErr w:type="spellStart"/>
      <w:r w:rsidR="006C7150" w:rsidRPr="006C7150">
        <w:rPr>
          <w:rFonts w:asciiTheme="minorHAnsi" w:hAnsiTheme="minorHAnsi" w:cstheme="minorHAnsi"/>
          <w:sz w:val="24"/>
          <w:szCs w:val="24"/>
        </w:rPr>
        <w:t>perzisztencia</w:t>
      </w:r>
      <w:proofErr w:type="spellEnd"/>
      <w:r w:rsidR="006C7150" w:rsidRPr="006C7150">
        <w:rPr>
          <w:rFonts w:asciiTheme="minorHAnsi" w:hAnsiTheme="minorHAnsi" w:cstheme="minorHAnsi"/>
          <w:sz w:val="24"/>
          <w:szCs w:val="24"/>
        </w:rPr>
        <w:t xml:space="preserve"> folyamatos javítását jelentette. Az Fe-2 kölest </w:t>
      </w:r>
      <w:r w:rsidR="00543753">
        <w:rPr>
          <w:rFonts w:asciiTheme="minorHAnsi" w:hAnsiTheme="minorHAnsi" w:cstheme="minorHAnsi"/>
          <w:sz w:val="24"/>
          <w:szCs w:val="24"/>
        </w:rPr>
        <w:t>témavezetője</w:t>
      </w:r>
      <w:r w:rsidR="006C7150" w:rsidRPr="006C7150">
        <w:rPr>
          <w:rFonts w:asciiTheme="minorHAnsi" w:hAnsiTheme="minorHAnsi" w:cstheme="minorHAnsi"/>
          <w:sz w:val="24"/>
          <w:szCs w:val="24"/>
        </w:rPr>
        <w:t xml:space="preserve"> hozta magával Fertődről Táplánszentkeresztre, ami extenzív viszonyok között ma is </w:t>
      </w:r>
      <w:r w:rsidR="00543753">
        <w:rPr>
          <w:rFonts w:asciiTheme="minorHAnsi" w:hAnsiTheme="minorHAnsi" w:cstheme="minorHAnsi"/>
          <w:sz w:val="24"/>
          <w:szCs w:val="24"/>
        </w:rPr>
        <w:t>megállja a helyét</w:t>
      </w:r>
      <w:r w:rsidR="006C7150" w:rsidRPr="006C7150">
        <w:rPr>
          <w:rFonts w:asciiTheme="minorHAnsi" w:hAnsiTheme="minorHAnsi" w:cstheme="minorHAnsi"/>
          <w:sz w:val="24"/>
          <w:szCs w:val="24"/>
        </w:rPr>
        <w:t>. A nyolcvanas évek második felében indított köles nemesítési programban olyan típusokat állított</w:t>
      </w:r>
      <w:r w:rsidR="00543753">
        <w:rPr>
          <w:rFonts w:asciiTheme="minorHAnsi" w:hAnsiTheme="minorHAnsi" w:cstheme="minorHAnsi"/>
          <w:sz w:val="24"/>
          <w:szCs w:val="24"/>
        </w:rPr>
        <w:t>ak</w:t>
      </w:r>
      <w:r w:rsidR="006C7150" w:rsidRPr="006C7150">
        <w:rPr>
          <w:rFonts w:asciiTheme="minorHAnsi" w:hAnsiTheme="minorHAnsi" w:cstheme="minorHAnsi"/>
          <w:sz w:val="24"/>
          <w:szCs w:val="24"/>
        </w:rPr>
        <w:t xml:space="preserve"> elő, melyek mind intenzív, mind extenzív körülmények közt jól szerepelnek, jellemzően koraiak, jó a </w:t>
      </w:r>
      <w:proofErr w:type="spellStart"/>
      <w:r w:rsidR="006C7150" w:rsidRPr="006C7150">
        <w:rPr>
          <w:rFonts w:asciiTheme="minorHAnsi" w:hAnsiTheme="minorHAnsi" w:cstheme="minorHAnsi"/>
          <w:sz w:val="24"/>
          <w:szCs w:val="24"/>
        </w:rPr>
        <w:t>szárszilárdságuk</w:t>
      </w:r>
      <w:proofErr w:type="spellEnd"/>
      <w:r w:rsidR="006C7150" w:rsidRPr="006C7150">
        <w:rPr>
          <w:rFonts w:asciiTheme="minorHAnsi" w:hAnsiTheme="minorHAnsi" w:cstheme="minorHAnsi"/>
          <w:sz w:val="24"/>
          <w:szCs w:val="24"/>
        </w:rPr>
        <w:t xml:space="preserve">, értékes a </w:t>
      </w:r>
      <w:proofErr w:type="spellStart"/>
      <w:r w:rsidR="006C7150" w:rsidRPr="006C7150">
        <w:rPr>
          <w:rFonts w:asciiTheme="minorHAnsi" w:hAnsiTheme="minorHAnsi" w:cstheme="minorHAnsi"/>
          <w:sz w:val="24"/>
          <w:szCs w:val="24"/>
        </w:rPr>
        <w:t>beltartalmuk</w:t>
      </w:r>
      <w:proofErr w:type="spellEnd"/>
      <w:r w:rsidR="006C7150" w:rsidRPr="006C7150">
        <w:rPr>
          <w:rFonts w:asciiTheme="minorHAnsi" w:hAnsiTheme="minorHAnsi" w:cstheme="minorHAnsi"/>
          <w:sz w:val="24"/>
          <w:szCs w:val="24"/>
        </w:rPr>
        <w:t>, nagy az ezerszemtömegük, gömbölyű magvúak. Ez utóbbi tulajdonság kisebb hántolási veszteséget jelent. Ilyen fajta a piros szemű GK Piroska (2000) és a fehér szemű GK Alba (2007).</w:t>
      </w:r>
    </w:p>
    <w:p w:rsidR="006C7150" w:rsidRPr="006C7150" w:rsidRDefault="00543753" w:rsidP="00543753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Táplánban m</w:t>
      </w:r>
      <w:r w:rsidR="006C7150" w:rsidRPr="006C7150">
        <w:rPr>
          <w:rFonts w:asciiTheme="minorHAnsi" w:hAnsiTheme="minorHAnsi" w:cstheme="minorHAnsi"/>
          <w:sz w:val="24"/>
          <w:szCs w:val="24"/>
        </w:rPr>
        <w:t>ás növény</w:t>
      </w:r>
      <w:r>
        <w:rPr>
          <w:rFonts w:asciiTheme="minorHAnsi" w:hAnsiTheme="minorHAnsi" w:cstheme="minorHAnsi"/>
          <w:sz w:val="24"/>
          <w:szCs w:val="24"/>
        </w:rPr>
        <w:t>fajok</w:t>
      </w:r>
      <w:r w:rsidR="006C7150" w:rsidRPr="006C7150">
        <w:rPr>
          <w:rFonts w:asciiTheme="minorHAnsi" w:hAnsiTheme="minorHAnsi" w:cstheme="minorHAnsi"/>
          <w:sz w:val="24"/>
          <w:szCs w:val="24"/>
        </w:rPr>
        <w:t xml:space="preserve"> nemesítésével is foglalkozott. A GK Erika mohar fajtát 2004-ben, a GK </w:t>
      </w:r>
      <w:proofErr w:type="spellStart"/>
      <w:r w:rsidR="006C7150" w:rsidRPr="006C7150">
        <w:rPr>
          <w:rFonts w:asciiTheme="minorHAnsi" w:hAnsiTheme="minorHAnsi" w:cstheme="minorHAnsi"/>
          <w:sz w:val="24"/>
          <w:szCs w:val="24"/>
        </w:rPr>
        <w:t>Oberon</w:t>
      </w:r>
      <w:proofErr w:type="spellEnd"/>
      <w:r w:rsidR="006C7150" w:rsidRPr="006C7150">
        <w:rPr>
          <w:rFonts w:asciiTheme="minorHAnsi" w:hAnsiTheme="minorHAnsi" w:cstheme="minorHAnsi"/>
          <w:sz w:val="24"/>
          <w:szCs w:val="24"/>
        </w:rPr>
        <w:t xml:space="preserve"> pohánka fajtát 2006-ban részesítették állami elismerésben. </w:t>
      </w:r>
    </w:p>
    <w:p w:rsidR="006C7150" w:rsidRDefault="006C7150" w:rsidP="00543753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C7150">
        <w:rPr>
          <w:rFonts w:asciiTheme="minorHAnsi" w:hAnsiTheme="minorHAnsi" w:cstheme="minorHAnsi"/>
          <w:sz w:val="24"/>
          <w:szCs w:val="24"/>
        </w:rPr>
        <w:t xml:space="preserve">Nemesítői tevékenysége mellett folyamatosan végzett agrotechnikai (vetésidő, csíraszám, sortávolság, műtrágyázás, növényvédelem) kísérleteket, ez utóbbit a Tanakajdi (Vas megye) Növényvédelmi Állomással közösen. </w:t>
      </w:r>
      <w:r w:rsidR="00543753">
        <w:rPr>
          <w:rFonts w:asciiTheme="minorHAnsi" w:hAnsiTheme="minorHAnsi" w:cstheme="minorHAnsi"/>
          <w:sz w:val="24"/>
          <w:szCs w:val="24"/>
        </w:rPr>
        <w:t xml:space="preserve">Szerény, kedves személyiségét fajtáival együtt még sokáig őrizzük. </w:t>
      </w:r>
    </w:p>
    <w:p w:rsidR="00543753" w:rsidRPr="006C7150" w:rsidRDefault="00543753" w:rsidP="00543753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Óvári Judit (MNE 2014, kiadványa alapján)</w:t>
      </w:r>
    </w:p>
    <w:sectPr w:rsidR="00543753" w:rsidRPr="006C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0"/>
    <w:rsid w:val="002B6101"/>
    <w:rsid w:val="00543753"/>
    <w:rsid w:val="00552485"/>
    <w:rsid w:val="00630638"/>
    <w:rsid w:val="006C7150"/>
    <w:rsid w:val="007F17AC"/>
    <w:rsid w:val="00AE5471"/>
    <w:rsid w:val="00C850A3"/>
    <w:rsid w:val="00D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13B6-3998-4CB3-862D-E911C2A4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15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Óvári Judit</dc:creator>
  <cp:keywords/>
  <dc:description/>
  <cp:lastModifiedBy>Óvári Judit</cp:lastModifiedBy>
  <cp:revision>2</cp:revision>
  <dcterms:created xsi:type="dcterms:W3CDTF">2023-03-07T10:53:00Z</dcterms:created>
  <dcterms:modified xsi:type="dcterms:W3CDTF">2023-03-07T10:53:00Z</dcterms:modified>
</cp:coreProperties>
</file>